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2F5496" w:themeColor="accent1" w:themeShade="bf"/>
          <w:sz w:val="48"/>
          <w:szCs w:val="48"/>
        </w:rPr>
      </w:pPr>
      <w:r>
        <w:drawing>
          <wp:anchor behindDoc="0" distT="0" distB="9525" distL="114300" distR="122555" simplePos="0" locked="0" layoutInCell="1" allowOverlap="1" relativeHeight="9">
            <wp:simplePos x="0" y="0"/>
            <wp:positionH relativeFrom="column">
              <wp:posOffset>4697095</wp:posOffset>
            </wp:positionH>
            <wp:positionV relativeFrom="paragraph">
              <wp:posOffset>635</wp:posOffset>
            </wp:positionV>
            <wp:extent cx="1915795" cy="1304925"/>
            <wp:effectExtent l="0" t="0" r="0" b="0"/>
            <wp:wrapSquare wrapText="bothSides"/>
            <wp:docPr id="1" name="Image 1" descr="Résultat de recherche d'images pour &quot;borgen katr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borgen katrine&quot;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496" w:themeColor="accent1" w:themeShade="bf"/>
          <w:sz w:val="48"/>
          <w:szCs w:val="48"/>
        </w:rPr>
        <w:t>E</w:t>
      </w:r>
      <w:r>
        <w:rPr>
          <w:color w:val="2F5496" w:themeColor="accent1" w:themeShade="bf"/>
          <w:sz w:val="48"/>
          <w:szCs w:val="48"/>
        </w:rPr>
        <w:t>MI : POUVOIR, MEDIA, IMAGE</w:t>
      </w:r>
    </w:p>
    <w:p>
      <w:pPr>
        <w:pStyle w:val="Normal"/>
        <w:spacing w:before="0" w:after="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Réfléchir à partir de l’épisode 10 de la saison 1 </w:t>
      </w:r>
    </w:p>
    <w:p>
      <w:pPr>
        <w:pStyle w:val="Normal"/>
        <w:spacing w:before="0" w:after="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de la série </w:t>
      </w:r>
      <w:r>
        <w:rPr>
          <w:i/>
          <w:iCs/>
          <w:color w:val="2F5496" w:themeColor="accent1" w:themeShade="bf"/>
          <w:sz w:val="32"/>
          <w:szCs w:val="32"/>
        </w:rPr>
        <w:t>Borgen</w:t>
      </w:r>
      <w:r>
        <w:rPr>
          <w:color w:val="2F5496" w:themeColor="accent1" w:themeShade="bf"/>
          <w:sz w:val="32"/>
          <w:szCs w:val="32"/>
        </w:rPr>
        <w:t xml:space="preserve"> (Danemark 2010-2013)</w:t>
      </w:r>
    </w:p>
    <w:p>
      <w:pPr>
        <w:pStyle w:val="Normal"/>
        <w:spacing w:before="0" w:after="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Le générique et la situation initiale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En observant attentivement le générique donnez 6 mots-clés qui correspondent aux thèmes abordés dans la série.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Quel est le problème qui se pose à Birgitte Nyborg la première ministre, et à son équipe, au début de l’épisode ?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Donnez le prénom (si possible) et la fonction des différents personnages (complétez la feuille jointe)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La stratégie des politiques ; que cherchent-il à faire et pourquoi 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L’intervention du conseiller en communication auprès de la chaîne TV1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Que cherche-t-il à obtenir 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Comment l’obtient-il 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La première ministre assume-t-elle le principe d’une telle intervention, pourquoi 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Le rôle du rédacteur en chef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En quoi consiste son travail 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Pourquoi cède-t-il au conseiller en communication et pourquoi cette demande lui pose-t-elle problème 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A la fin de la conférence de rédaction, l’un des journalistes, mécontent, sous-entend que la raison pour laquelle Katrine a obtenu l’interview n’est pas strictement d’ordre journalistique. Quelle est cette raison ?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La construction des images</w:t>
      </w:r>
    </w:p>
    <w:p>
      <w:pPr>
        <w:pStyle w:val="ListParagraph"/>
        <w:rPr/>
      </w:pPr>
      <w:bookmarkStart w:id="0" w:name="_GoBack"/>
      <w:bookmarkStart w:id="1" w:name="_GoBack"/>
      <w:bookmarkEnd w:id="1"/>
      <w:r>
        <w:rPr/>
      </w:r>
    </w:p>
    <w:p>
      <w:pPr>
        <w:pStyle w:val="ListParagraph"/>
        <w:rPr/>
      </w:pPr>
      <w:r>
        <w:rPr/>
        <w:t>Comment se déroule l’interview (lieux, position des personnages, équipe technique, matériel utilisé) 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Comment se déroule le montage ?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Personnes présentes (donnez leurs fonctions)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Quelle différence entre les deux montages ? Comment le résultat satisfaisant pour le conseiller en communication est-il obtenu ? Les journalistes sont-ils satisfaits ? (justifiez)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Pourquoi Katrine, la journaliste, démissionne-t-elle dans la scène finale ?</w:t>
      </w:r>
    </w:p>
    <w:p>
      <w:pPr>
        <w:pStyle w:val="Normal"/>
        <w:rPr>
          <w:sz w:val="32"/>
          <w:szCs w:val="32"/>
        </w:rPr>
      </w:pPr>
      <w:r>
        <mc:AlternateContent>
          <mc:Choice Requires="wps">
            <w:drawing>
              <wp:anchor behindDoc="0" distT="45720" distB="45720" distL="114300" distR="113665" simplePos="0" locked="0" layoutInCell="1" allowOverlap="1" relativeHeight="5" wp14:anchorId="20F719C8">
                <wp:simplePos x="0" y="0"/>
                <wp:positionH relativeFrom="margin">
                  <wp:align>right</wp:align>
                </wp:positionH>
                <wp:positionV relativeFrom="paragraph">
                  <wp:posOffset>2095500</wp:posOffset>
                </wp:positionV>
                <wp:extent cx="3354705" cy="476885"/>
                <wp:effectExtent l="0" t="0" r="17780" b="19050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120" cy="47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8.8pt;margin-top:165pt;width:264.05pt;height:37.45pt;mso-position-horizontal:right;mso-position-horizontal-relative:margin" wp14:anchorId="20F719C8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7CCBC5F5">
                <wp:simplePos x="0" y="0"/>
                <wp:positionH relativeFrom="column">
                  <wp:posOffset>-104775</wp:posOffset>
                </wp:positionH>
                <wp:positionV relativeFrom="paragraph">
                  <wp:posOffset>4152900</wp:posOffset>
                </wp:positionV>
                <wp:extent cx="3248660" cy="486410"/>
                <wp:effectExtent l="0" t="0" r="28575" b="28575"/>
                <wp:wrapNone/>
                <wp:docPr id="4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48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fillcolor="white" stroked="t" style="position:absolute;margin-left:-8.25pt;margin-top:327pt;width:255.7pt;height:38.2pt" wp14:anchorId="7CCBC5F5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452FE5D4">
                <wp:simplePos x="0" y="0"/>
                <wp:positionH relativeFrom="margin">
                  <wp:align>right</wp:align>
                </wp:positionH>
                <wp:positionV relativeFrom="paragraph">
                  <wp:posOffset>6048375</wp:posOffset>
                </wp:positionV>
                <wp:extent cx="3324860" cy="467360"/>
                <wp:effectExtent l="0" t="0" r="28575" b="28575"/>
                <wp:wrapSquare wrapText="bothSides"/>
                <wp:docPr id="6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40" cy="46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50.25pt;margin-top:476.25pt;width:261.7pt;height:36.7pt;mso-position-horizontal:right;mso-position-horizontal-relative:margin" wp14:anchorId="452FE5D4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-102235</wp:posOffset>
            </wp:positionH>
            <wp:positionV relativeFrom="paragraph">
              <wp:posOffset>2124075</wp:posOffset>
            </wp:positionV>
            <wp:extent cx="3225165" cy="1813560"/>
            <wp:effectExtent l="0" t="0" r="0" b="0"/>
            <wp:wrapSquare wrapText="bothSides"/>
            <wp:docPr id="8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0" simplePos="0" locked="0" layoutInCell="1" allowOverlap="1" relativeHeight="3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3832860" cy="1885950"/>
            <wp:effectExtent l="0" t="0" r="0" b="0"/>
            <wp:wrapSquare wrapText="bothSides"/>
            <wp:docPr id="9" name="Image 4" descr="Résultat de recherche d'images pour &quot;borgen les personn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4" descr="Résultat de recherche d'images pour &quot;borgen les personnages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5715" distL="114300" distR="0" simplePos="0" locked="0" layoutInCell="1" allowOverlap="1" relativeHeight="4">
            <wp:simplePos x="0" y="0"/>
            <wp:positionH relativeFrom="margin">
              <wp:align>right</wp:align>
            </wp:positionH>
            <wp:positionV relativeFrom="paragraph">
              <wp:posOffset>4000500</wp:posOffset>
            </wp:positionV>
            <wp:extent cx="3308985" cy="1861185"/>
            <wp:effectExtent l="0" t="0" r="0" b="0"/>
            <wp:wrapSquare wrapText="bothSides"/>
            <wp:docPr id="10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Les protagonistes 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-139065</wp:posOffset>
            </wp:positionH>
            <wp:positionV relativeFrom="paragraph">
              <wp:posOffset>73660</wp:posOffset>
            </wp:positionV>
            <wp:extent cx="4329430" cy="2442210"/>
            <wp:effectExtent l="0" t="0" r="0" b="0"/>
            <wp:wrapSquare wrapText="bothSides"/>
            <wp:docPr id="11" name="Image 10" descr="Résultat de recherche d'images pour &quot;kasper juul borg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Résultat de recherche d'images pour &quot;kasper juul borgen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8" wp14:anchorId="0554FC02">
                <wp:simplePos x="0" y="0"/>
                <wp:positionH relativeFrom="margin">
                  <wp:posOffset>-142875</wp:posOffset>
                </wp:positionH>
                <wp:positionV relativeFrom="paragraph">
                  <wp:posOffset>334645</wp:posOffset>
                </wp:positionV>
                <wp:extent cx="4353560" cy="467360"/>
                <wp:effectExtent l="0" t="0" r="28575" b="28575"/>
                <wp:wrapNone/>
                <wp:docPr id="12" name="Zone de text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760" cy="46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" fillcolor="white" stroked="t" style="position:absolute;margin-left:-11.25pt;margin-top:26.35pt;width:342.7pt;height:36.7pt;mso-position-horizontal-relative:margin" wp14:anchorId="0554FC02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c23ac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C1C5-DE2F-466F-9592-E2A35C1E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LibreOffice/5.2.7.2$Windows_x86 LibreOffice_project/2b7f1e640c46ceb28adf43ee075a6e8b8439ed10</Application>
  <Pages>4</Pages>
  <Words>254</Words>
  <Characters>1391</Characters>
  <CharactersWithSpaces>1614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2019-11-16T21:26:00Z</dcterms:created>
  <dc:creator>Jean-Charles Ambroise</dc:creator>
  <dc:description/>
  <dc:language>fr-FR</dc:language>
  <cp:lastModifiedBy>Jean-Charles Ambroise</cp:lastModifiedBy>
  <dcterms:modified xsi:type="dcterms:W3CDTF">2019-11-17T18:31:00Z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