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9D" w:rsidRPr="00FA159D" w:rsidRDefault="00FA159D" w:rsidP="00FA159D">
      <w:pPr>
        <w:outlineLvl w:val="2"/>
        <w:rPr>
          <w:rFonts w:ascii="Arial" w:eastAsia="Times New Roman" w:hAnsi="Arial" w:cs="Arial"/>
          <w:b/>
          <w:bCs/>
          <w:color w:val="1A1A1A"/>
          <w:lang w:eastAsia="fr-FR"/>
        </w:rPr>
      </w:pPr>
      <w:r w:rsidRPr="00FA159D">
        <w:rPr>
          <w:rFonts w:ascii="Arial" w:eastAsia="Times New Roman" w:hAnsi="Arial" w:cs="Arial"/>
          <w:b/>
          <w:bCs/>
          <w:color w:val="1A1A1A"/>
          <w:lang w:eastAsia="fr-FR"/>
        </w:rPr>
        <w:t>« Ce cœur qui haïssait la guerre… » </w:t>
      </w:r>
    </w:p>
    <w:p w:rsidR="00FA159D" w:rsidRDefault="00FA159D" w:rsidP="00FA159D">
      <w:pPr>
        <w:spacing w:line="480" w:lineRule="atLeast"/>
        <w:rPr>
          <w:rFonts w:ascii="Arial" w:eastAsia="Times New Roman" w:hAnsi="Arial" w:cs="Arial"/>
          <w:color w:val="000000"/>
          <w:lang w:eastAsia="fr-FR"/>
        </w:rPr>
      </w:pPr>
    </w:p>
    <w:p w:rsidR="00FA159D" w:rsidRDefault="00FA159D" w:rsidP="00FA159D">
      <w:pPr>
        <w:spacing w:line="480" w:lineRule="atLeast"/>
        <w:rPr>
          <w:rFonts w:ascii="Arial" w:eastAsia="Times New Roman" w:hAnsi="Arial" w:cs="Arial"/>
          <w:color w:val="000000"/>
          <w:lang w:eastAsia="fr-FR"/>
        </w:rPr>
      </w:pPr>
      <w:r w:rsidRPr="00FA159D">
        <w:rPr>
          <w:rFonts w:ascii="Arial" w:eastAsia="Times New Roman" w:hAnsi="Arial" w:cs="Arial"/>
          <w:color w:val="000000"/>
          <w:lang w:eastAsia="fr-FR"/>
        </w:rPr>
        <w:t>Ce cœur qui haïssait la guerre voilà qu’il bat pour le combat et la bataille !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Ce cœur qui ne battait qu’au rythme des marées, à celui des saisons, à celui des heures du jour et de la nuit,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Voilà qu’il se gonfle et qu’il envoie dans les veines un sang brûlant de salpêtre et de haine.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Et qu’il mène un tel bruit dans la cervelle que les oreilles en sifflent,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Et qu’il n’est pas possible que ce bruit ne se répande pas dans la ville et la campagne,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Comme le son d’une cloche appelant à l’émeute et au combat.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Écoutez, je l’entends qui me revient renvoyé par les échos.</w:t>
      </w:r>
      <w:r w:rsidRPr="00FA159D">
        <w:rPr>
          <w:rFonts w:ascii="Arial" w:eastAsia="Times New Roman" w:hAnsi="Arial" w:cs="Arial"/>
          <w:color w:val="000000"/>
          <w:lang w:eastAsia="fr-FR"/>
        </w:rPr>
        <w:br/>
      </w:r>
    </w:p>
    <w:p w:rsidR="00FA159D" w:rsidRPr="00FA159D" w:rsidRDefault="00FA159D" w:rsidP="00FA159D">
      <w:pPr>
        <w:spacing w:line="480" w:lineRule="atLeast"/>
        <w:rPr>
          <w:rFonts w:ascii="Arial" w:eastAsia="Times New Roman" w:hAnsi="Arial" w:cs="Arial"/>
          <w:color w:val="000000"/>
          <w:lang w:eastAsia="fr-FR"/>
        </w:rPr>
      </w:pPr>
      <w:r w:rsidRPr="00FA159D">
        <w:rPr>
          <w:rFonts w:ascii="Arial" w:eastAsia="Times New Roman" w:hAnsi="Arial" w:cs="Arial"/>
          <w:color w:val="000000"/>
          <w:lang w:eastAsia="fr-FR"/>
        </w:rPr>
        <w:t>Mais non, c’est le bruit d’autres cœurs, de millions d’autres cœurs battant comme le mien à travers la France.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Ils battent au même rythme pour la même besogne tous ces cœurs,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Leur bruit est celui de la mer à l’assaut des falaises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Et tout ce sang porte dans des millions de cervelles un même mot d’ordre :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Révolte contre Hitler et mort à ses partisans !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Pourtant ce cœur haïssait la guerre et battait au rythme des saisons,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Mais un seul mot : Liberté a suffi à réveiller les vieilles colères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Et des millions de Français se préparent dans l’ombre à la besogne que l’aube proche leur imposera.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Car ces cœurs qui haïssaient la guerre battaient pour la liberté au rythme même des saisons et des marées,</w:t>
      </w:r>
      <w:r w:rsidRPr="00FA159D">
        <w:rPr>
          <w:rFonts w:ascii="Arial" w:eastAsia="Times New Roman" w:hAnsi="Arial" w:cs="Arial"/>
          <w:color w:val="000000"/>
          <w:lang w:eastAsia="fr-FR"/>
        </w:rPr>
        <w:br/>
        <w:t>du jour et de la nuit.</w:t>
      </w:r>
    </w:p>
    <w:p w:rsidR="00FA159D" w:rsidRDefault="00FA159D" w:rsidP="00FA159D">
      <w:pPr>
        <w:spacing w:line="480" w:lineRule="atLeast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FA159D" w:rsidRPr="00FA159D" w:rsidRDefault="00FA159D" w:rsidP="00FA159D">
      <w:pPr>
        <w:spacing w:line="480" w:lineRule="atLeast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  <w:r w:rsidRPr="00FA159D">
        <w:rPr>
          <w:rFonts w:ascii="Arial" w:eastAsia="Times New Roman" w:hAnsi="Arial" w:cs="Arial"/>
          <w:b/>
          <w:bCs/>
          <w:color w:val="000000"/>
          <w:lang w:eastAsia="fr-FR"/>
        </w:rPr>
        <w:t>Robert Desnos</w:t>
      </w:r>
      <w:r w:rsidRPr="00FA159D">
        <w:rPr>
          <w:rFonts w:ascii="Arial" w:eastAsia="Times New Roman" w:hAnsi="Arial" w:cs="Arial"/>
          <w:color w:val="000000"/>
          <w:lang w:eastAsia="fr-FR"/>
        </w:rPr>
        <w:t>, 1943 (paru dans </w:t>
      </w:r>
      <w:r w:rsidRPr="00FA159D">
        <w:rPr>
          <w:rFonts w:ascii="Arial" w:eastAsia="Times New Roman" w:hAnsi="Arial" w:cs="Arial"/>
          <w:i/>
          <w:iCs/>
          <w:color w:val="000000"/>
          <w:lang w:eastAsia="fr-FR"/>
        </w:rPr>
        <w:t>L’Honneur des poètes</w:t>
      </w:r>
      <w:r w:rsidRPr="00FA159D">
        <w:rPr>
          <w:rFonts w:ascii="Arial" w:eastAsia="Times New Roman" w:hAnsi="Arial" w:cs="Arial"/>
          <w:color w:val="000000"/>
          <w:lang w:eastAsia="fr-FR"/>
        </w:rPr>
        <w:t>)</w:t>
      </w:r>
    </w:p>
    <w:p w:rsidR="00832A83" w:rsidRDefault="00FA159D"/>
    <w:sectPr w:rsidR="00832A83" w:rsidSect="00FA15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D"/>
    <w:rsid w:val="00457611"/>
    <w:rsid w:val="00620225"/>
    <w:rsid w:val="006C5E04"/>
    <w:rsid w:val="00716E3C"/>
    <w:rsid w:val="007E5102"/>
    <w:rsid w:val="00CB4C17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E93B5"/>
  <w14:defaultImageDpi w14:val="32767"/>
  <w15:chartTrackingRefBased/>
  <w15:docId w15:val="{C1420F04-86EB-774D-8D35-D2762886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A15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A15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FA159D"/>
  </w:style>
  <w:style w:type="paragraph" w:styleId="NormalWeb">
    <w:name w:val="Normal (Web)"/>
    <w:basedOn w:val="Normal"/>
    <w:uiPriority w:val="99"/>
    <w:semiHidden/>
    <w:unhideWhenUsed/>
    <w:rsid w:val="00FA15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A159D"/>
    <w:rPr>
      <w:b/>
      <w:bCs/>
    </w:rPr>
  </w:style>
  <w:style w:type="character" w:styleId="Accentuation">
    <w:name w:val="Emphasis"/>
    <w:basedOn w:val="Policepardfaut"/>
    <w:uiPriority w:val="20"/>
    <w:qFormat/>
    <w:rsid w:val="00FA1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Cauchy</dc:creator>
  <cp:keywords/>
  <dc:description/>
  <cp:lastModifiedBy>Déborah Cauchy</cp:lastModifiedBy>
  <cp:revision>1</cp:revision>
  <dcterms:created xsi:type="dcterms:W3CDTF">2020-03-18T20:00:00Z</dcterms:created>
  <dcterms:modified xsi:type="dcterms:W3CDTF">2020-03-18T20:02:00Z</dcterms:modified>
</cp:coreProperties>
</file>